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A9" w:rsidRPr="000361B6" w:rsidRDefault="00D82EA9" w:rsidP="00D82EA9">
      <w:pPr>
        <w:pStyle w:val="NormalWeb"/>
        <w:spacing w:before="0" w:beforeAutospacing="0" w:after="0" w:afterAutospacing="0" w:line="320" w:lineRule="exact"/>
        <w:jc w:val="center"/>
        <w:rPr>
          <w:sz w:val="28"/>
          <w:szCs w:val="28"/>
          <w:u w:val="single"/>
        </w:rPr>
      </w:pPr>
      <w:r w:rsidRPr="000361B6">
        <w:rPr>
          <w:b/>
          <w:bCs/>
          <w:color w:val="000000"/>
          <w:sz w:val="28"/>
          <w:szCs w:val="28"/>
          <w:u w:val="single"/>
        </w:rPr>
        <w:t xml:space="preserve">TUẦN </w:t>
      </w:r>
      <w:r>
        <w:rPr>
          <w:b/>
          <w:bCs/>
          <w:color w:val="000000"/>
          <w:sz w:val="28"/>
          <w:szCs w:val="28"/>
          <w:u w:val="single"/>
        </w:rPr>
        <w:t>30</w:t>
      </w:r>
    </w:p>
    <w:p w:rsidR="00D82EA9" w:rsidRPr="000361B6" w:rsidRDefault="00D82EA9" w:rsidP="00D82EA9">
      <w:pPr>
        <w:pStyle w:val="NormalWeb"/>
        <w:spacing w:before="0" w:beforeAutospacing="0" w:after="0" w:afterAutospacing="0" w:line="320" w:lineRule="exact"/>
        <w:jc w:val="center"/>
        <w:rPr>
          <w:sz w:val="28"/>
          <w:szCs w:val="28"/>
        </w:rPr>
      </w:pPr>
      <w:r w:rsidRPr="000361B6">
        <w:rPr>
          <w:b/>
          <w:bCs/>
          <w:color w:val="000000"/>
          <w:sz w:val="28"/>
          <w:szCs w:val="28"/>
        </w:rPr>
        <w:t xml:space="preserve">Thứ hai ngày </w:t>
      </w:r>
      <w:r>
        <w:rPr>
          <w:b/>
          <w:bCs/>
          <w:color w:val="000000"/>
          <w:sz w:val="28"/>
          <w:szCs w:val="28"/>
        </w:rPr>
        <w:t>15 tháng 4</w:t>
      </w:r>
      <w:r w:rsidRPr="000361B6">
        <w:rPr>
          <w:b/>
          <w:bCs/>
          <w:color w:val="000000"/>
          <w:sz w:val="28"/>
          <w:szCs w:val="28"/>
        </w:rPr>
        <w:t xml:space="preserve"> năm 202</w:t>
      </w:r>
      <w:r>
        <w:rPr>
          <w:b/>
          <w:bCs/>
          <w:color w:val="000000"/>
          <w:sz w:val="28"/>
          <w:szCs w:val="28"/>
        </w:rPr>
        <w:t>4</w:t>
      </w:r>
    </w:p>
    <w:p w:rsidR="00D82EA9" w:rsidRPr="0004363D" w:rsidRDefault="00D82EA9" w:rsidP="00D82EA9">
      <w:pPr>
        <w:spacing w:after="0" w:line="320" w:lineRule="exact"/>
        <w:rPr>
          <w:rFonts w:ascii="Times New Roman" w:hAnsi="Times New Roman"/>
          <w:b/>
          <w:bCs/>
          <w:sz w:val="28"/>
          <w:szCs w:val="28"/>
          <w:u w:val="single"/>
          <w:lang w:val="nl-NL"/>
        </w:rPr>
      </w:pPr>
      <w:r w:rsidRPr="0004363D">
        <w:rPr>
          <w:rFonts w:ascii="Times New Roman" w:hAnsi="Times New Roman"/>
          <w:b/>
          <w:color w:val="000000"/>
          <w:sz w:val="28"/>
          <w:szCs w:val="28"/>
          <w:lang w:val="nl-NL"/>
        </w:rPr>
        <w:t>Sáng:</w:t>
      </w:r>
      <w:r w:rsidRPr="0004363D">
        <w:rPr>
          <w:rFonts w:ascii="Times New Roman" w:hAnsi="Times New Roman"/>
          <w:b/>
          <w:bCs/>
          <w:sz w:val="28"/>
          <w:szCs w:val="28"/>
          <w:u w:val="single"/>
          <w:lang w:val="vi-VN"/>
        </w:rPr>
        <w:t xml:space="preserve"> </w:t>
      </w:r>
    </w:p>
    <w:p w:rsidR="00D82EA9" w:rsidRPr="008B6965" w:rsidRDefault="00D82EA9" w:rsidP="00D82EA9">
      <w:pPr>
        <w:spacing w:after="0" w:line="320" w:lineRule="exact"/>
        <w:rPr>
          <w:rFonts w:ascii="Times New Roman" w:hAnsi="Times New Roman"/>
          <w:b/>
          <w:bCs/>
          <w:color w:val="FF0000"/>
          <w:sz w:val="28"/>
          <w:szCs w:val="28"/>
          <w:u w:val="single"/>
          <w:lang w:val="nl-NL"/>
        </w:rPr>
      </w:pPr>
      <w:r w:rsidRPr="008B6965">
        <w:rPr>
          <w:rFonts w:ascii="Times New Roman" w:hAnsi="Times New Roman"/>
          <w:b/>
          <w:bCs/>
          <w:color w:val="FF0000"/>
          <w:sz w:val="28"/>
          <w:szCs w:val="28"/>
          <w:u w:val="single"/>
          <w:lang w:val="vi-VN"/>
        </w:rPr>
        <w:t xml:space="preserve">Tiết </w:t>
      </w:r>
      <w:r w:rsidRPr="008B6965">
        <w:rPr>
          <w:rFonts w:ascii="Times New Roman" w:hAnsi="Times New Roman"/>
          <w:b/>
          <w:bCs/>
          <w:color w:val="FF0000"/>
          <w:sz w:val="28"/>
          <w:szCs w:val="28"/>
          <w:u w:val="single"/>
          <w:lang w:val="nl-NL"/>
        </w:rPr>
        <w:t>1</w:t>
      </w:r>
      <w:r w:rsidRPr="008B6965">
        <w:rPr>
          <w:rFonts w:ascii="Times New Roman" w:hAnsi="Times New Roman"/>
          <w:b/>
          <w:bCs/>
          <w:color w:val="FF0000"/>
          <w:sz w:val="28"/>
          <w:szCs w:val="28"/>
          <w:u w:val="single"/>
          <w:lang w:val="vi-VN"/>
        </w:rPr>
        <w:t>:</w:t>
      </w:r>
      <w:r w:rsidRPr="008B6965">
        <w:rPr>
          <w:rFonts w:ascii="Times New Roman" w:hAnsi="Times New Roman"/>
          <w:b/>
          <w:bCs/>
          <w:color w:val="FF0000"/>
          <w:sz w:val="28"/>
          <w:szCs w:val="28"/>
          <w:lang w:val="vi-VN"/>
        </w:rPr>
        <w:t xml:space="preserve">                               </w:t>
      </w:r>
      <w:r w:rsidRPr="008B6965">
        <w:rPr>
          <w:rFonts w:ascii="Times New Roman" w:hAnsi="Times New Roman"/>
          <w:b/>
          <w:bCs/>
          <w:color w:val="FF0000"/>
          <w:sz w:val="28"/>
          <w:szCs w:val="28"/>
          <w:lang w:val="nl-NL"/>
        </w:rPr>
        <w:t xml:space="preserve">  </w:t>
      </w:r>
      <w:r w:rsidRPr="008B6965">
        <w:rPr>
          <w:rFonts w:ascii="Times New Roman" w:hAnsi="Times New Roman"/>
          <w:b/>
          <w:bCs/>
          <w:color w:val="FF0000"/>
          <w:sz w:val="28"/>
          <w:szCs w:val="28"/>
          <w:lang w:val="vi-VN"/>
        </w:rPr>
        <w:t xml:space="preserve"> </w:t>
      </w:r>
      <w:r w:rsidRPr="008B6965">
        <w:rPr>
          <w:rFonts w:ascii="Times New Roman" w:hAnsi="Times New Roman"/>
          <w:b/>
          <w:bCs/>
          <w:color w:val="FF0000"/>
          <w:sz w:val="28"/>
          <w:szCs w:val="28"/>
          <w:u w:val="single"/>
          <w:lang w:val="nl-NL"/>
        </w:rPr>
        <w:t>HOẠT ĐỘNG TRẢI NGHIỆM</w:t>
      </w:r>
    </w:p>
    <w:p w:rsidR="00D82EA9" w:rsidRPr="008B6965" w:rsidRDefault="00D82EA9" w:rsidP="00D82EA9">
      <w:pPr>
        <w:spacing w:after="0" w:line="240" w:lineRule="auto"/>
        <w:jc w:val="center"/>
        <w:rPr>
          <w:rFonts w:ascii="Times New Roman" w:eastAsia="Times New Roman" w:hAnsi="Times New Roman"/>
          <w:b/>
          <w:color w:val="FF0000"/>
          <w:sz w:val="28"/>
          <w:szCs w:val="28"/>
          <w:lang w:val="nl-NL"/>
        </w:rPr>
      </w:pPr>
      <w:r w:rsidRPr="008B6965">
        <w:rPr>
          <w:rFonts w:ascii="Times New Roman" w:eastAsia="Times New Roman" w:hAnsi="Times New Roman"/>
          <w:b/>
          <w:color w:val="FF0000"/>
          <w:sz w:val="28"/>
          <w:szCs w:val="28"/>
          <w:lang w:val="nl-NL"/>
        </w:rPr>
        <w:t xml:space="preserve"> Chào cờ: Tiểu phẩm về tình bạn</w:t>
      </w:r>
      <w:r w:rsidR="005B6D68">
        <w:rPr>
          <w:rFonts w:ascii="Times New Roman" w:eastAsia="Times New Roman" w:hAnsi="Times New Roman"/>
          <w:b/>
          <w:color w:val="FF0000"/>
          <w:sz w:val="28"/>
          <w:szCs w:val="28"/>
          <w:lang w:val="nl-NL"/>
        </w:rPr>
        <w:t xml:space="preserve"> </w:t>
      </w:r>
      <w:bookmarkStart w:id="0" w:name="_GoBack"/>
      <w:bookmarkEnd w:id="0"/>
      <w:r>
        <w:rPr>
          <w:rFonts w:ascii="Times New Roman" w:eastAsia="Times New Roman" w:hAnsi="Times New Roman"/>
          <w:b/>
          <w:color w:val="FF0000"/>
          <w:sz w:val="28"/>
          <w:szCs w:val="28"/>
          <w:lang w:val="nl-NL"/>
        </w:rPr>
        <w:t>(Tích hợp quyền trẻ em)</w:t>
      </w:r>
    </w:p>
    <w:p w:rsidR="00D82EA9" w:rsidRPr="008B6965" w:rsidRDefault="00D82EA9" w:rsidP="00D82EA9">
      <w:pPr>
        <w:tabs>
          <w:tab w:val="center" w:pos="4677"/>
        </w:tabs>
        <w:spacing w:after="0" w:line="300" w:lineRule="exact"/>
        <w:rPr>
          <w:rFonts w:ascii="Times New Roman" w:eastAsia="Times New Roman" w:hAnsi="Times New Roman"/>
          <w:b/>
          <w:bCs/>
          <w:color w:val="FF0000"/>
          <w:sz w:val="28"/>
          <w:szCs w:val="28"/>
          <w:u w:val="single"/>
          <w:lang w:val="nl-NL"/>
        </w:rPr>
      </w:pPr>
      <w:r w:rsidRPr="008B6965">
        <w:rPr>
          <w:rFonts w:ascii="Times New Roman" w:eastAsia="Times New Roman" w:hAnsi="Times New Roman"/>
          <w:b/>
          <w:bCs/>
          <w:color w:val="FF0000"/>
          <w:sz w:val="28"/>
          <w:szCs w:val="28"/>
          <w:u w:val="single"/>
          <w:lang w:val="nl-NL"/>
        </w:rPr>
        <w:t>I. YÊU CÂU CẦN ĐẠT</w:t>
      </w:r>
    </w:p>
    <w:p w:rsidR="00D82EA9" w:rsidRPr="008B6965" w:rsidRDefault="00D82EA9" w:rsidP="00D82EA9">
      <w:pPr>
        <w:spacing w:after="0" w:line="240" w:lineRule="auto"/>
        <w:rPr>
          <w:rFonts w:ascii="Times New Roman" w:eastAsia="Aptos" w:hAnsi="Times New Roman"/>
          <w:color w:val="FF0000"/>
          <w:sz w:val="28"/>
          <w:szCs w:val="28"/>
          <w:lang w:val="nl-NL"/>
        </w:rPr>
      </w:pPr>
      <w:r w:rsidRPr="008B6965">
        <w:rPr>
          <w:rFonts w:ascii="Times New Roman" w:eastAsia="Times New Roman" w:hAnsi="Times New Roman"/>
          <w:bCs/>
          <w:color w:val="FF0000"/>
          <w:sz w:val="28"/>
          <w:szCs w:val="28"/>
          <w:lang w:val="nl-NL"/>
        </w:rPr>
        <w:t>- Nghe đánh giá, nhận xét tuần qua và phương hướng tuần tới; nhận biết những ưu điểm cần phát huy và nhược điểm cần khắc phục.</w:t>
      </w:r>
      <w:r w:rsidRPr="008B6965">
        <w:rPr>
          <w:rFonts w:ascii="Times New Roman" w:hAnsi="Times New Roman"/>
          <w:color w:val="FF0000"/>
          <w:lang w:val="nl-NL"/>
        </w:rPr>
        <w:t xml:space="preserve"> </w:t>
      </w:r>
      <w:r w:rsidRPr="008B6965">
        <w:rPr>
          <w:rFonts w:ascii="Times New Roman" w:eastAsia="Times New Roman" w:hAnsi="Times New Roman"/>
          <w:color w:val="FF0000"/>
          <w:sz w:val="28"/>
          <w:szCs w:val="28"/>
          <w:lang w:val="nl-NL"/>
        </w:rPr>
        <w:t>Chào cờ:  Tiểu phẩm về tình bạn.</w:t>
      </w:r>
      <w:r w:rsidRPr="008B6965">
        <w:rPr>
          <w:rFonts w:asciiTheme="majorHAnsi" w:eastAsia="Aptos" w:hAnsiTheme="majorHAnsi" w:cstheme="majorHAnsi"/>
          <w:color w:val="FF0000"/>
          <w:sz w:val="28"/>
          <w:szCs w:val="28"/>
          <w:lang w:val="nl-NL"/>
        </w:rPr>
        <w:t xml:space="preserve"> </w:t>
      </w:r>
      <w:r w:rsidRPr="008B6965">
        <w:rPr>
          <w:rFonts w:ascii="Times New Roman" w:eastAsia="Aptos" w:hAnsi="Times New Roman"/>
          <w:color w:val="FF0000"/>
          <w:sz w:val="28"/>
          <w:szCs w:val="28"/>
          <w:lang w:val="nl-NL"/>
        </w:rPr>
        <w:t>Việc học tập ở trường là cốt lõi chủ yếu, các em còn được học các môn năng khiếu để phát triển trí tuệ, phát triển toàn diện năng lực của các em. (Quyền được học tập và phát triển năng khiếu.)</w:t>
      </w:r>
    </w:p>
    <w:p w:rsidR="00D82EA9" w:rsidRPr="008B6965" w:rsidRDefault="00D82EA9" w:rsidP="00D82EA9">
      <w:pPr>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xml:space="preserve">- </w:t>
      </w:r>
      <w:r w:rsidRPr="008B6965">
        <w:rPr>
          <w:rFonts w:ascii="Times New Roman" w:eastAsia="Times New Roman" w:hAnsi="Times New Roman"/>
          <w:color w:val="FF0000"/>
          <w:sz w:val="28"/>
          <w:szCs w:val="28"/>
          <w:lang w:val="nl-NL"/>
        </w:rPr>
        <w:t>Giúp hình thành và phát triển năng lực</w:t>
      </w:r>
      <w:r w:rsidRPr="008B6965">
        <w:rPr>
          <w:rFonts w:ascii="Times New Roman" w:hAnsi="Times New Roman"/>
          <w:color w:val="FF0000"/>
          <w:sz w:val="28"/>
          <w:szCs w:val="28"/>
          <w:lang w:val="nl-NL"/>
        </w:rPr>
        <w:t xml:space="preserve"> giao tiếp, hợp tác ; Tự chủ, tự học. Năng lực riêng:Nhận thức được ý nghĩa khi giúp bạn trong học tập.</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xml:space="preserve">- </w:t>
      </w:r>
      <w:r w:rsidRPr="008B6965">
        <w:rPr>
          <w:rFonts w:ascii="Times New Roman" w:hAnsi="Times New Roman"/>
          <w:color w:val="FF0000"/>
          <w:sz w:val="28"/>
          <w:szCs w:val="28"/>
          <w:lang w:val="nl-NL"/>
        </w:rPr>
        <w:t xml:space="preserve">Bồi dưỡng phẩm chất nhân ái, trung thực, trách nhiệm. </w:t>
      </w:r>
    </w:p>
    <w:p w:rsidR="00D82EA9" w:rsidRPr="008B6965" w:rsidRDefault="00D82EA9" w:rsidP="00D82EA9">
      <w:pPr>
        <w:tabs>
          <w:tab w:val="center" w:pos="4677"/>
        </w:tabs>
        <w:spacing w:after="0" w:line="300" w:lineRule="exact"/>
        <w:rPr>
          <w:rFonts w:ascii="Times New Roman" w:eastAsia="Times New Roman" w:hAnsi="Times New Roman"/>
          <w:b/>
          <w:bCs/>
          <w:color w:val="FF0000"/>
          <w:sz w:val="28"/>
          <w:szCs w:val="28"/>
          <w:u w:val="single"/>
          <w:lang w:val="nl-NL"/>
        </w:rPr>
      </w:pPr>
      <w:r w:rsidRPr="008B6965">
        <w:rPr>
          <w:rFonts w:ascii="Times New Roman" w:eastAsia="Times New Roman" w:hAnsi="Times New Roman"/>
          <w:b/>
          <w:bCs/>
          <w:color w:val="FF0000"/>
          <w:sz w:val="28"/>
          <w:szCs w:val="28"/>
          <w:u w:val="single"/>
          <w:lang w:val="nl-NL"/>
        </w:rPr>
        <w:t>II. CHUẨN BỊ</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1.  Giáo viên : ( TPT + BGH + GVCN)</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Loa, míc, máy tính có kết nối mạng Internet</w:t>
      </w:r>
    </w:p>
    <w:p w:rsidR="00D82EA9" w:rsidRPr="008B6965" w:rsidRDefault="00D82EA9" w:rsidP="00D82EA9">
      <w:pPr>
        <w:tabs>
          <w:tab w:val="center" w:pos="4677"/>
        </w:tabs>
        <w:spacing w:after="0" w:line="300" w:lineRule="exact"/>
        <w:rPr>
          <w:rFonts w:ascii="Times New Roman" w:eastAsia="Times New Roman" w:hAnsi="Times New Roman"/>
          <w:b/>
          <w:bCs/>
          <w:color w:val="FF0000"/>
          <w:sz w:val="28"/>
          <w:szCs w:val="28"/>
          <w:u w:val="single"/>
          <w:lang w:val="nl-NL"/>
        </w:rPr>
      </w:pPr>
      <w:r w:rsidRPr="008B6965">
        <w:rPr>
          <w:rFonts w:ascii="Times New Roman" w:eastAsia="Times New Roman" w:hAnsi="Times New Roman"/>
          <w:b/>
          <w:bCs/>
          <w:color w:val="FF0000"/>
          <w:sz w:val="28"/>
          <w:szCs w:val="28"/>
          <w:u w:val="single"/>
          <w:lang w:val="nl-NL"/>
        </w:rPr>
        <w:t>III. TIẾN TRÌNH THỰC HIỆN:</w:t>
      </w:r>
    </w:p>
    <w:p w:rsidR="00D82EA9" w:rsidRPr="008B6965" w:rsidRDefault="00D82EA9" w:rsidP="00D82EA9">
      <w:pPr>
        <w:tabs>
          <w:tab w:val="center" w:pos="4677"/>
        </w:tabs>
        <w:spacing w:after="0" w:line="300" w:lineRule="exact"/>
        <w:rPr>
          <w:rFonts w:ascii="Times New Roman" w:eastAsia="Times New Roman" w:hAnsi="Times New Roman"/>
          <w:b/>
          <w:bCs/>
          <w:color w:val="FF0000"/>
          <w:sz w:val="28"/>
          <w:szCs w:val="28"/>
          <w:lang w:val="nl-NL"/>
        </w:rPr>
      </w:pPr>
      <w:r w:rsidRPr="008B6965">
        <w:rPr>
          <w:rFonts w:ascii="Times New Roman" w:eastAsia="Times New Roman" w:hAnsi="Times New Roman"/>
          <w:b/>
          <w:bCs/>
          <w:color w:val="FF0000"/>
          <w:sz w:val="28"/>
          <w:szCs w:val="28"/>
          <w:lang w:val="nl-NL"/>
        </w:rPr>
        <w:t>1. Phần nghi lễ: Chào cờ: 10-12 phút.</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Cho HS tập trung.</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Thực hiện nghi lễ chào cờ.</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Tổ chức cho HS lên nhận xét thi đua:việc làm tốt, hạn chế, lời khuyên,...</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GV TPT nhận xét tuyên dương khen thưởng,...</w:t>
      </w:r>
    </w:p>
    <w:p w:rsidR="00D82EA9" w:rsidRPr="008B6965" w:rsidRDefault="00D82EA9" w:rsidP="00D82EA9">
      <w:pPr>
        <w:spacing w:after="0" w:line="240" w:lineRule="auto"/>
        <w:rPr>
          <w:rFonts w:ascii="Times New Roman" w:eastAsia="Times New Roman" w:hAnsi="Times New Roman"/>
          <w:color w:val="FF0000"/>
          <w:sz w:val="28"/>
          <w:szCs w:val="28"/>
          <w:lang w:val="nl-NL"/>
        </w:rPr>
      </w:pPr>
      <w:r w:rsidRPr="008B6965">
        <w:rPr>
          <w:rFonts w:ascii="Times New Roman" w:eastAsia="Times New Roman" w:hAnsi="Times New Roman"/>
          <w:b/>
          <w:bCs/>
          <w:color w:val="FF0000"/>
          <w:sz w:val="28"/>
          <w:szCs w:val="28"/>
          <w:lang w:val="nl-NL"/>
        </w:rPr>
        <w:t xml:space="preserve">2. </w:t>
      </w:r>
      <w:r w:rsidRPr="008B6965">
        <w:rPr>
          <w:rFonts w:ascii="Times New Roman" w:eastAsia="Times New Roman" w:hAnsi="Times New Roman"/>
          <w:b/>
          <w:color w:val="FF0000"/>
          <w:sz w:val="28"/>
          <w:szCs w:val="28"/>
          <w:lang w:val="nl-NL"/>
        </w:rPr>
        <w:t>Tiểu phẩm về tình bạn</w:t>
      </w:r>
      <w:r w:rsidRPr="008B6965">
        <w:rPr>
          <w:rFonts w:ascii="Times New Roman" w:eastAsia="Times New Roman" w:hAnsi="Times New Roman"/>
          <w:bCs/>
          <w:color w:val="FF0000"/>
          <w:sz w:val="28"/>
          <w:szCs w:val="28"/>
          <w:lang w:val="nl-NL"/>
        </w:rPr>
        <w:t>: 18-20 phút.</w:t>
      </w:r>
    </w:p>
    <w:p w:rsidR="00D82EA9" w:rsidRPr="008B6965" w:rsidRDefault="00D82EA9" w:rsidP="00D82EA9">
      <w:pPr>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HS thảo luận đóng tiểu phẩm về tình bạn.</w:t>
      </w:r>
    </w:p>
    <w:p w:rsidR="00D82EA9" w:rsidRPr="008B6965" w:rsidRDefault="00D82EA9" w:rsidP="00D82EA9">
      <w:pPr>
        <w:spacing w:after="0" w:line="300" w:lineRule="exact"/>
        <w:rPr>
          <w:rFonts w:ascii="Times New Roman" w:hAnsi="Times New Roman"/>
          <w:b/>
          <w:bCs/>
          <w:color w:val="FF0000"/>
          <w:sz w:val="28"/>
          <w:szCs w:val="28"/>
          <w:lang w:val="nl-NL"/>
        </w:rPr>
      </w:pPr>
      <w:r w:rsidRPr="008B6965">
        <w:rPr>
          <w:rFonts w:ascii="Times New Roman" w:eastAsia="Times New Roman" w:hAnsi="Times New Roman"/>
          <w:bCs/>
          <w:color w:val="FF0000"/>
          <w:sz w:val="28"/>
          <w:szCs w:val="28"/>
          <w:lang w:val="nl-NL"/>
        </w:rPr>
        <w:t>- HS TB</w:t>
      </w:r>
    </w:p>
    <w:p w:rsidR="00D82EA9" w:rsidRPr="008B6965" w:rsidRDefault="00D82EA9" w:rsidP="00D82EA9">
      <w:pPr>
        <w:spacing w:after="0" w:line="300" w:lineRule="exact"/>
        <w:rPr>
          <w:rFonts w:ascii="Times New Roman" w:hAnsi="Times New Roman"/>
          <w:color w:val="FF0000"/>
          <w:sz w:val="28"/>
          <w:szCs w:val="28"/>
          <w:lang w:val="nl-NL"/>
        </w:rPr>
      </w:pPr>
      <w:r w:rsidRPr="008B6965">
        <w:rPr>
          <w:rFonts w:ascii="Times New Roman" w:hAnsi="Times New Roman"/>
          <w:color w:val="FF0000"/>
          <w:sz w:val="28"/>
          <w:szCs w:val="28"/>
          <w:lang w:val="nl-NL"/>
        </w:rPr>
        <w:t>- GV tích hợp: Đó là quyền của các em: Quyền được vui chơi giải trí(Theo Luật trẻ em 2016). Trẻ em có quyền vui chơi, giải trí, được bình đẳng về cơ hội tham gia các hoạt động văn hóa, nghệ thuật, thể dục, thể thao, du lịch phù hợp với độ tuổi.</w:t>
      </w:r>
    </w:p>
    <w:p w:rsidR="00D82EA9" w:rsidRPr="008B6965" w:rsidRDefault="00D82EA9" w:rsidP="00D82EA9">
      <w:pPr>
        <w:spacing w:after="0" w:line="300" w:lineRule="exact"/>
        <w:rPr>
          <w:rFonts w:ascii="Times New Roman" w:hAnsi="Times New Roman"/>
          <w:b/>
          <w:bCs/>
          <w:color w:val="FF0000"/>
          <w:sz w:val="28"/>
          <w:szCs w:val="28"/>
          <w:lang w:val="nl-NL"/>
        </w:rPr>
      </w:pPr>
      <w:r w:rsidRPr="008B6965">
        <w:rPr>
          <w:rFonts w:ascii="Times New Roman" w:hAnsi="Times New Roman"/>
          <w:color w:val="FF0000"/>
          <w:sz w:val="28"/>
          <w:szCs w:val="28"/>
          <w:lang w:val="nl-NL"/>
        </w:rPr>
        <w:t>+GV- HS theo dõi.</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HS Giao lưu văn nghệ.</w:t>
      </w:r>
    </w:p>
    <w:p w:rsidR="00D82EA9" w:rsidRPr="008B6965" w:rsidRDefault="00D82EA9" w:rsidP="00D82EA9">
      <w:pPr>
        <w:tabs>
          <w:tab w:val="center" w:pos="4677"/>
        </w:tabs>
        <w:spacing w:after="0" w:line="300" w:lineRule="exact"/>
        <w:rPr>
          <w:rFonts w:ascii="Times New Roman" w:eastAsia="Times New Roman" w:hAnsi="Times New Roman"/>
          <w:b/>
          <w:bCs/>
          <w:color w:val="FF0000"/>
          <w:sz w:val="28"/>
          <w:szCs w:val="28"/>
          <w:lang w:val="nl-NL"/>
        </w:rPr>
      </w:pPr>
      <w:r w:rsidRPr="008B6965">
        <w:rPr>
          <w:rFonts w:ascii="Times New Roman" w:eastAsia="Times New Roman" w:hAnsi="Times New Roman"/>
          <w:b/>
          <w:bCs/>
          <w:color w:val="FF0000"/>
          <w:sz w:val="28"/>
          <w:szCs w:val="28"/>
          <w:lang w:val="nl-NL"/>
        </w:rPr>
        <w:t>3. Tổng kết, dặn dò (2- 3’)</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xml:space="preserve">- GV nhận xét, đánh giá, khen ngợi, biểu dương HS  </w:t>
      </w:r>
    </w:p>
    <w:p w:rsidR="00D82EA9" w:rsidRPr="008B6965" w:rsidRDefault="00D82EA9" w:rsidP="00D82EA9">
      <w:pPr>
        <w:tabs>
          <w:tab w:val="center" w:pos="4677"/>
        </w:tabs>
        <w:spacing w:after="0" w:line="300" w:lineRule="exact"/>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Giao nhiệm vụ:</w:t>
      </w:r>
    </w:p>
    <w:p w:rsidR="00D82EA9" w:rsidRPr="008B6965" w:rsidRDefault="00D82EA9" w:rsidP="00D82EA9">
      <w:pPr>
        <w:tabs>
          <w:tab w:val="center" w:pos="4677"/>
        </w:tabs>
        <w:spacing w:after="0" w:line="300" w:lineRule="exact"/>
        <w:jc w:val="center"/>
        <w:rPr>
          <w:rFonts w:ascii="Times New Roman" w:eastAsia="Times New Roman" w:hAnsi="Times New Roman"/>
          <w:bCs/>
          <w:color w:val="FF0000"/>
          <w:sz w:val="28"/>
          <w:szCs w:val="28"/>
          <w:lang w:val="nl-NL"/>
        </w:rPr>
      </w:pPr>
      <w:r w:rsidRPr="008B6965">
        <w:rPr>
          <w:rFonts w:ascii="Times New Roman" w:eastAsia="Times New Roman" w:hAnsi="Times New Roman"/>
          <w:bCs/>
          <w:color w:val="FF0000"/>
          <w:sz w:val="28"/>
          <w:szCs w:val="28"/>
          <w:lang w:val="nl-NL"/>
        </w:rPr>
        <w:t xml:space="preserve">GV dặn dò HS chuẩn bị nội dung theo chủ đề tuần tới. </w:t>
      </w:r>
    </w:p>
    <w:p w:rsidR="00D82EA9" w:rsidRPr="008B6965" w:rsidRDefault="00D82EA9" w:rsidP="00D82EA9">
      <w:pPr>
        <w:tabs>
          <w:tab w:val="center" w:pos="4677"/>
        </w:tabs>
        <w:spacing w:after="0" w:line="300" w:lineRule="exact"/>
        <w:jc w:val="center"/>
        <w:rPr>
          <w:rFonts w:ascii="Times New Roman" w:eastAsia="Times New Roman" w:hAnsi="Times New Roman"/>
          <w:b/>
          <w:bCs/>
          <w:color w:val="FF0000"/>
          <w:sz w:val="28"/>
          <w:szCs w:val="28"/>
          <w:lang w:val="nl-NL"/>
        </w:rPr>
      </w:pPr>
      <w:r w:rsidRPr="008B6965">
        <w:rPr>
          <w:rFonts w:ascii="Times New Roman" w:eastAsia="Times New Roman" w:hAnsi="Times New Roman"/>
          <w:b/>
          <w:bCs/>
          <w:color w:val="FF0000"/>
          <w:sz w:val="28"/>
          <w:szCs w:val="28"/>
          <w:lang w:val="nl-NL"/>
        </w:rPr>
        <w:t>___________________________________</w:t>
      </w:r>
    </w:p>
    <w:p w:rsidR="00D82EA9" w:rsidRPr="008B6965" w:rsidRDefault="00D82EA9" w:rsidP="00D82EA9">
      <w:pPr>
        <w:spacing w:line="320" w:lineRule="exact"/>
        <w:rPr>
          <w:rFonts w:ascii="Times New Roman" w:eastAsia="Times New Roman" w:hAnsi="Times New Roman"/>
          <w:color w:val="FF0000"/>
          <w:sz w:val="28"/>
          <w:szCs w:val="28"/>
          <w:lang w:val="nl-NL"/>
        </w:rPr>
      </w:pPr>
    </w:p>
    <w:p w:rsidR="008368D9" w:rsidRDefault="005B6D68"/>
    <w:sectPr w:rsidR="00836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A9"/>
    <w:rsid w:val="0010271E"/>
    <w:rsid w:val="005B6D68"/>
    <w:rsid w:val="008C1EE7"/>
    <w:rsid w:val="00AF1347"/>
    <w:rsid w:val="00D82E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A9"/>
    <w:pPr>
      <w:spacing w:after="160" w:line="259"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82EA9"/>
    <w:pPr>
      <w:spacing w:before="100" w:beforeAutospacing="1" w:after="100" w:afterAutospacing="1" w:line="240" w:lineRule="auto"/>
    </w:pPr>
    <w:rPr>
      <w:rFonts w:eastAsia="SimSu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A9"/>
    <w:pPr>
      <w:spacing w:after="160" w:line="259"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82EA9"/>
    <w:pPr>
      <w:spacing w:before="100" w:beforeAutospacing="1" w:after="100" w:afterAutospacing="1" w:line="240" w:lineRule="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2024-04-15T05:41:00Z</dcterms:created>
  <dcterms:modified xsi:type="dcterms:W3CDTF">2024-04-15T05:42:00Z</dcterms:modified>
</cp:coreProperties>
</file>