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6E" w:rsidRPr="00D71E6E" w:rsidRDefault="00D71E6E" w:rsidP="00D71E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E6E">
        <w:rPr>
          <w:rFonts w:ascii="Times New Roman" w:hAnsi="Times New Roman" w:cs="Times New Roman"/>
          <w:sz w:val="28"/>
          <w:szCs w:val="28"/>
        </w:rPr>
        <w:t>Ngày 18/11/2021</w:t>
      </w:r>
    </w:p>
    <w:p w:rsidR="00D71E6E" w:rsidRPr="00D71E6E" w:rsidRDefault="00D71E6E" w:rsidP="00D71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6E">
        <w:rPr>
          <w:rFonts w:ascii="Times New Roman" w:hAnsi="Times New Roman" w:cs="Times New Roman"/>
          <w:b/>
          <w:sz w:val="28"/>
          <w:szCs w:val="28"/>
        </w:rPr>
        <w:t>BỒ</w:t>
      </w:r>
      <w:r>
        <w:rPr>
          <w:rFonts w:ascii="Times New Roman" w:hAnsi="Times New Roman" w:cs="Times New Roman"/>
          <w:b/>
          <w:sz w:val="28"/>
          <w:szCs w:val="28"/>
        </w:rPr>
        <w:t>I DƯỠ</w:t>
      </w:r>
      <w:r w:rsidRPr="00D71E6E">
        <w:rPr>
          <w:rFonts w:ascii="Times New Roman" w:hAnsi="Times New Roman" w:cs="Times New Roman"/>
          <w:b/>
          <w:sz w:val="28"/>
          <w:szCs w:val="28"/>
        </w:rPr>
        <w:t>NG</w:t>
      </w:r>
    </w:p>
    <w:p w:rsidR="00F433FD" w:rsidRPr="00D71E6E" w:rsidRDefault="00D71E6E" w:rsidP="00D71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6E">
        <w:rPr>
          <w:rFonts w:ascii="Times New Roman" w:hAnsi="Times New Roman" w:cs="Times New Roman"/>
          <w:b/>
          <w:sz w:val="28"/>
          <w:szCs w:val="28"/>
        </w:rPr>
        <w:t xml:space="preserve">HƯỚNG DẪN SỬ DỤNG PHẦN </w:t>
      </w:r>
      <w:proofErr w:type="gramStart"/>
      <w:r w:rsidRPr="00D71E6E">
        <w:rPr>
          <w:rFonts w:ascii="Times New Roman" w:hAnsi="Times New Roman" w:cs="Times New Roman"/>
          <w:b/>
          <w:sz w:val="28"/>
          <w:szCs w:val="28"/>
        </w:rPr>
        <w:t>MỀM  Truong.haiduong.edu.vn</w:t>
      </w:r>
      <w:proofErr w:type="gramEnd"/>
    </w:p>
    <w:p w:rsidR="00D71E6E" w:rsidRDefault="00D71E6E" w:rsidP="00D71E6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1E6E">
        <w:rPr>
          <w:rFonts w:ascii="Times New Roman" w:hAnsi="Times New Roman" w:cs="Times New Roman"/>
          <w:i/>
          <w:sz w:val="28"/>
          <w:szCs w:val="28"/>
        </w:rPr>
        <w:t>Người hướng dẫn: Nguyễn Thị Hương- GV Tin học</w:t>
      </w:r>
    </w:p>
    <w:p w:rsidR="00D71E6E" w:rsidRPr="003A1D62" w:rsidRDefault="00D71E6E" w:rsidP="00D71E6E">
      <w:pPr>
        <w:rPr>
          <w:rFonts w:ascii="Times New Roman" w:hAnsi="Times New Roman" w:cs="Times New Roman"/>
          <w:b/>
          <w:sz w:val="28"/>
          <w:szCs w:val="28"/>
        </w:rPr>
      </w:pPr>
      <w:r w:rsidRPr="003A1D62">
        <w:rPr>
          <w:rFonts w:ascii="Times New Roman" w:hAnsi="Times New Roman" w:cs="Times New Roman"/>
          <w:b/>
          <w:sz w:val="28"/>
          <w:szCs w:val="28"/>
        </w:rPr>
        <w:t>Nhiệm vụ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842"/>
      </w:tblGrid>
      <w:tr w:rsidR="00D71E6E" w:rsidRPr="00725746" w:rsidTr="00725746">
        <w:tc>
          <w:tcPr>
            <w:tcW w:w="2802" w:type="dxa"/>
            <w:shd w:val="clear" w:color="auto" w:fill="FFC000"/>
            <w:vAlign w:val="center"/>
          </w:tcPr>
          <w:p w:rsidR="00D71E6E" w:rsidRPr="00725746" w:rsidRDefault="00725746" w:rsidP="00725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BGH, </w:t>
            </w:r>
            <w:r w:rsidR="00D71E6E" w:rsidRPr="00725746">
              <w:rPr>
                <w:rFonts w:ascii="Times New Roman" w:hAnsi="Times New Roman" w:cs="Times New Roman"/>
                <w:b/>
                <w:sz w:val="28"/>
                <w:szCs w:val="28"/>
              </w:rPr>
              <w:t>Nhân viên văn phòng, thư viện</w:t>
            </w:r>
          </w:p>
        </w:tc>
        <w:tc>
          <w:tcPr>
            <w:tcW w:w="3260" w:type="dxa"/>
            <w:shd w:val="clear" w:color="auto" w:fill="FFC000"/>
            <w:vAlign w:val="center"/>
          </w:tcPr>
          <w:p w:rsidR="00D71E6E" w:rsidRPr="00725746" w:rsidRDefault="00D71E6E" w:rsidP="00725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746">
              <w:rPr>
                <w:rFonts w:ascii="Times New Roman" w:hAnsi="Times New Roman" w:cs="Times New Roman"/>
                <w:b/>
                <w:sz w:val="28"/>
                <w:szCs w:val="28"/>
              </w:rPr>
              <w:t>Giáo viên bộ môn</w:t>
            </w:r>
          </w:p>
        </w:tc>
        <w:tc>
          <w:tcPr>
            <w:tcW w:w="3842" w:type="dxa"/>
            <w:shd w:val="clear" w:color="auto" w:fill="FFC000"/>
            <w:vAlign w:val="center"/>
          </w:tcPr>
          <w:p w:rsidR="00D71E6E" w:rsidRPr="00725746" w:rsidRDefault="00D71E6E" w:rsidP="00725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746">
              <w:rPr>
                <w:rFonts w:ascii="Times New Roman" w:hAnsi="Times New Roman" w:cs="Times New Roman"/>
                <w:b/>
                <w:sz w:val="28"/>
                <w:szCs w:val="28"/>
              </w:rPr>
              <w:t>Giáo viên chủ nhiệm</w:t>
            </w:r>
          </w:p>
        </w:tc>
      </w:tr>
      <w:tr w:rsidR="00D71E6E" w:rsidTr="00725746">
        <w:tc>
          <w:tcPr>
            <w:tcW w:w="2802" w:type="dxa"/>
          </w:tcPr>
          <w:p w:rsidR="00D71E6E" w:rsidRPr="00D71E6E" w:rsidRDefault="00D71E6E" w:rsidP="00440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0547">
              <w:rPr>
                <w:rFonts w:ascii="Times New Roman" w:hAnsi="Times New Roman" w:cs="Times New Roman"/>
                <w:sz w:val="28"/>
                <w:szCs w:val="28"/>
              </w:rPr>
              <w:t>Đăng nhập</w:t>
            </w:r>
            <w:r w:rsidRPr="00D71E6E">
              <w:rPr>
                <w:rFonts w:ascii="Times New Roman" w:hAnsi="Times New Roman" w:cs="Times New Roman"/>
                <w:sz w:val="28"/>
                <w:szCs w:val="28"/>
              </w:rPr>
              <w:t xml:space="preserve"> và cập nhật hồ sơ </w:t>
            </w:r>
          </w:p>
        </w:tc>
        <w:tc>
          <w:tcPr>
            <w:tcW w:w="3260" w:type="dxa"/>
          </w:tcPr>
          <w:p w:rsidR="00D71E6E" w:rsidRPr="00D71E6E" w:rsidRDefault="00D71E6E" w:rsidP="00D7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0547">
              <w:rPr>
                <w:rFonts w:ascii="Times New Roman" w:hAnsi="Times New Roman" w:cs="Times New Roman"/>
                <w:sz w:val="28"/>
                <w:szCs w:val="28"/>
              </w:rPr>
              <w:t>Đăng nhập</w:t>
            </w:r>
            <w:r w:rsidRPr="00D71E6E">
              <w:rPr>
                <w:rFonts w:ascii="Times New Roman" w:hAnsi="Times New Roman" w:cs="Times New Roman"/>
                <w:sz w:val="28"/>
                <w:szCs w:val="28"/>
              </w:rPr>
              <w:t xml:space="preserve"> và cập nhật hồ sơ</w:t>
            </w:r>
          </w:p>
          <w:p w:rsidR="00D71E6E" w:rsidRPr="00D71E6E" w:rsidRDefault="00D71E6E" w:rsidP="00D7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71E6E">
              <w:rPr>
                <w:rFonts w:ascii="Times New Roman" w:hAnsi="Times New Roman" w:cs="Times New Roman"/>
                <w:sz w:val="28"/>
                <w:szCs w:val="28"/>
              </w:rPr>
              <w:t>Nhập kết quả đánh giá định kỳ cho HS</w:t>
            </w:r>
          </w:p>
        </w:tc>
        <w:tc>
          <w:tcPr>
            <w:tcW w:w="3842" w:type="dxa"/>
          </w:tcPr>
          <w:p w:rsidR="00D71E6E" w:rsidRPr="00D71E6E" w:rsidRDefault="00D71E6E" w:rsidP="00D7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0547">
              <w:rPr>
                <w:rFonts w:ascii="Times New Roman" w:hAnsi="Times New Roman" w:cs="Times New Roman"/>
                <w:sz w:val="28"/>
                <w:szCs w:val="28"/>
              </w:rPr>
              <w:t>Đăng nhập</w:t>
            </w:r>
            <w:r w:rsidRPr="00D71E6E">
              <w:rPr>
                <w:rFonts w:ascii="Times New Roman" w:hAnsi="Times New Roman" w:cs="Times New Roman"/>
                <w:sz w:val="28"/>
                <w:szCs w:val="28"/>
              </w:rPr>
              <w:t xml:space="preserve"> và cập nhật hồ sơ</w:t>
            </w:r>
          </w:p>
          <w:p w:rsidR="00D71E6E" w:rsidRDefault="00D71E6E" w:rsidP="00D7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Nhập kết quả đánh giá định kỳ cho HS</w:t>
            </w:r>
          </w:p>
          <w:p w:rsidR="00D71E6E" w:rsidRDefault="00D71E6E" w:rsidP="00D7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Cập nhật sức khoẻ</w:t>
            </w:r>
          </w:p>
          <w:p w:rsidR="00D71E6E" w:rsidRDefault="00D71E6E" w:rsidP="00D7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4.Cập nhật </w:t>
            </w:r>
            <w:r w:rsidR="003A1D62">
              <w:rPr>
                <w:rFonts w:ascii="Times New Roman" w:hAnsi="Times New Roman" w:cs="Times New Roman"/>
                <w:sz w:val="28"/>
                <w:szCs w:val="28"/>
              </w:rPr>
              <w:t>chương trình hỗ trợ “Sóng và em”</w:t>
            </w:r>
          </w:p>
        </w:tc>
      </w:tr>
    </w:tbl>
    <w:p w:rsidR="00D71E6E" w:rsidRPr="00440547" w:rsidRDefault="00440547" w:rsidP="004405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0547">
        <w:rPr>
          <w:rFonts w:ascii="Times New Roman" w:hAnsi="Times New Roman" w:cs="Times New Roman"/>
          <w:b/>
          <w:color w:val="FF0000"/>
          <w:sz w:val="28"/>
          <w:szCs w:val="28"/>
        </w:rPr>
        <w:t>Đăng nhập và cập nhật hồ sơ</w:t>
      </w:r>
    </w:p>
    <w:p w:rsidR="00440547" w:rsidRDefault="00440547" w:rsidP="00440547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  <w:r w:rsidRPr="00440547">
        <w:rPr>
          <w:rFonts w:ascii="Times New Roman" w:hAnsi="Times New Roman" w:cs="Times New Roman"/>
          <w:b/>
          <w:sz w:val="28"/>
          <w:szCs w:val="28"/>
        </w:rPr>
        <w:t>Bước 1:</w:t>
      </w:r>
      <w:r>
        <w:rPr>
          <w:rFonts w:ascii="Times New Roman" w:hAnsi="Times New Roman" w:cs="Times New Roman"/>
          <w:sz w:val="28"/>
          <w:szCs w:val="28"/>
        </w:rPr>
        <w:t xml:space="preserve"> vào trang </w:t>
      </w:r>
      <w:hyperlink r:id="rId7" w:history="1">
        <w:r w:rsidRPr="0097139A">
          <w:rPr>
            <w:rStyle w:val="Hyperlink"/>
            <w:rFonts w:ascii="Times New Roman" w:hAnsi="Times New Roman" w:cs="Times New Roman"/>
            <w:sz w:val="28"/>
            <w:szCs w:val="28"/>
          </w:rPr>
          <w:t>http://truong.haiduong.edu.vn/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đăng nhập theo tài khoản và mật khẩu dưới đây: (ghi nhớ</w:t>
      </w:r>
      <w:proofErr w:type="gramStart"/>
      <w:r>
        <w:rPr>
          <w:rFonts w:ascii="Times New Roman" w:hAnsi="Times New Roman" w:cs="Times New Roman"/>
          <w:sz w:val="28"/>
          <w:szCs w:val="28"/>
        </w:rPr>
        <w:t>:tên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đăng nhập là số điện thoại, mật khẩu 123456789)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576"/>
        <w:gridCol w:w="2125"/>
        <w:gridCol w:w="2268"/>
        <w:gridCol w:w="3260"/>
      </w:tblGrid>
      <w:tr w:rsidR="00DB786D" w:rsidRPr="00440547" w:rsidTr="00DB786D">
        <w:trPr>
          <w:trHeight w:val="36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đăng nhập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Mật khẩu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hiển thị</w:t>
            </w:r>
          </w:p>
        </w:tc>
      </w:tr>
      <w:tr w:rsidR="00DB786D" w:rsidRPr="00440547" w:rsidTr="00DB786D">
        <w:trPr>
          <w:trHeight w:val="31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0332978937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 Hải</w:t>
            </w:r>
          </w:p>
        </w:tc>
      </w:tr>
      <w:tr w:rsidR="00DB786D" w:rsidRPr="00440547" w:rsidTr="00DB786D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0348347818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Lan</w:t>
            </w:r>
          </w:p>
        </w:tc>
      </w:tr>
      <w:tr w:rsidR="00DB786D" w:rsidRPr="00440547" w:rsidTr="00DB786D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0349641960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Hương</w:t>
            </w:r>
          </w:p>
        </w:tc>
      </w:tr>
      <w:tr w:rsidR="00DB786D" w:rsidRPr="00440547" w:rsidTr="00DB786D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0353605368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Ngà</w:t>
            </w:r>
          </w:p>
        </w:tc>
      </w:tr>
      <w:tr w:rsidR="00DB786D" w:rsidRPr="00440547" w:rsidTr="00DB786D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0365688782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Thương Huyền</w:t>
            </w:r>
          </w:p>
        </w:tc>
      </w:tr>
      <w:tr w:rsidR="00DB786D" w:rsidRPr="00440547" w:rsidTr="00DB786D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0368950122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Hoa</w:t>
            </w:r>
          </w:p>
        </w:tc>
      </w:tr>
      <w:tr w:rsidR="00DB786D" w:rsidRPr="00440547" w:rsidTr="00DB786D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0372873034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 Mến</w:t>
            </w:r>
          </w:p>
        </w:tc>
      </w:tr>
      <w:tr w:rsidR="00DB786D" w:rsidRPr="00440547" w:rsidTr="00DB786D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0383519503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Vải</w:t>
            </w:r>
          </w:p>
        </w:tc>
      </w:tr>
      <w:tr w:rsidR="00DB786D" w:rsidRPr="00440547" w:rsidTr="00DB786D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0387416706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Hồng</w:t>
            </w:r>
          </w:p>
        </w:tc>
      </w:tr>
      <w:tr w:rsidR="00DB786D" w:rsidRPr="00440547" w:rsidTr="00DB786D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0393610335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Thuận</w:t>
            </w:r>
          </w:p>
        </w:tc>
      </w:tr>
      <w:tr w:rsidR="00DB786D" w:rsidRPr="00440547" w:rsidTr="00DB786D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0396909415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Hạnh</w:t>
            </w:r>
          </w:p>
        </w:tc>
      </w:tr>
      <w:tr w:rsidR="00DB786D" w:rsidRPr="00440547" w:rsidTr="00DB786D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0396955122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Thị Hường</w:t>
            </w:r>
          </w:p>
        </w:tc>
      </w:tr>
      <w:tr w:rsidR="00DB786D" w:rsidRPr="00440547" w:rsidTr="00DB786D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0963635463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Trang</w:t>
            </w:r>
          </w:p>
        </w:tc>
      </w:tr>
      <w:tr w:rsidR="00DB786D" w:rsidRPr="00440547" w:rsidTr="00DB786D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0968722219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Thùy</w:t>
            </w:r>
          </w:p>
        </w:tc>
      </w:tr>
      <w:tr w:rsidR="00DB786D" w:rsidRPr="00440547" w:rsidTr="00DB786D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0972158470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Oanh</w:t>
            </w:r>
          </w:p>
        </w:tc>
      </w:tr>
      <w:tr w:rsidR="00DB786D" w:rsidRPr="00440547" w:rsidTr="00DB786D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0977341148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Huynh</w:t>
            </w:r>
          </w:p>
        </w:tc>
      </w:tr>
      <w:tr w:rsidR="00DB786D" w:rsidRPr="00440547" w:rsidTr="00DB786D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0977614023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An</w:t>
            </w:r>
          </w:p>
        </w:tc>
      </w:tr>
      <w:tr w:rsidR="00DB786D" w:rsidRPr="00440547" w:rsidTr="00DB786D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0977637594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Minh Hải</w:t>
            </w:r>
          </w:p>
        </w:tc>
      </w:tr>
      <w:tr w:rsidR="00DB786D" w:rsidRPr="00440547" w:rsidTr="00DB786D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0977852692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Nhã</w:t>
            </w:r>
          </w:p>
        </w:tc>
      </w:tr>
      <w:tr w:rsidR="00DB786D" w:rsidRPr="00440547" w:rsidTr="00DB786D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0979524225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Điệp</w:t>
            </w:r>
          </w:p>
        </w:tc>
      </w:tr>
      <w:tr w:rsidR="00DB786D" w:rsidRPr="00440547" w:rsidTr="00DB786D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0981999839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Thị Kim Liên</w:t>
            </w:r>
          </w:p>
        </w:tc>
      </w:tr>
      <w:tr w:rsidR="00DB786D" w:rsidRPr="00440547" w:rsidTr="00DB786D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0988646665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Thị Hồng</w:t>
            </w:r>
          </w:p>
        </w:tc>
      </w:tr>
      <w:tr w:rsidR="00DB786D" w:rsidRPr="00440547" w:rsidTr="00DB786D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0988794391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Vân</w:t>
            </w:r>
          </w:p>
        </w:tc>
      </w:tr>
      <w:tr w:rsidR="00DB786D" w:rsidRPr="00440547" w:rsidTr="00DB786D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0988992536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Thúy An</w:t>
            </w:r>
          </w:p>
        </w:tc>
      </w:tr>
      <w:tr w:rsidR="00DB786D" w:rsidRPr="00440547" w:rsidTr="00DB786D">
        <w:trPr>
          <w:trHeight w:val="31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D23681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0336346961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47" w:rsidRPr="00440547" w:rsidRDefault="00440547" w:rsidP="0044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Phương Điểm</w:t>
            </w:r>
          </w:p>
        </w:tc>
      </w:tr>
    </w:tbl>
    <w:p w:rsidR="00440547" w:rsidRDefault="00DB786D" w:rsidP="00440547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180D12" wp14:editId="28BA138E">
            <wp:simplePos x="0" y="0"/>
            <wp:positionH relativeFrom="column">
              <wp:posOffset>-73660</wp:posOffset>
            </wp:positionH>
            <wp:positionV relativeFrom="paragraph">
              <wp:posOffset>239395</wp:posOffset>
            </wp:positionV>
            <wp:extent cx="6139815" cy="28086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Giao diện phần mềm:</w:t>
      </w:r>
    </w:p>
    <w:p w:rsidR="00440547" w:rsidRDefault="00DB786D" w:rsidP="00440547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  <w:r w:rsidRPr="00D26984">
        <w:rPr>
          <w:rFonts w:ascii="Times New Roman" w:hAnsi="Times New Roman" w:cs="Times New Roman"/>
          <w:b/>
          <w:sz w:val="28"/>
          <w:szCs w:val="28"/>
        </w:rPr>
        <w:t>Bước 2:</w:t>
      </w:r>
      <w:r>
        <w:rPr>
          <w:rFonts w:ascii="Times New Roman" w:hAnsi="Times New Roman" w:cs="Times New Roman"/>
          <w:sz w:val="28"/>
          <w:szCs w:val="28"/>
        </w:rPr>
        <w:t xml:space="preserve"> Sau khi đằng nhập thành công, phần mềm yêu cầu đổi mật khẩu (bắt buộc</w:t>
      </w:r>
      <w:proofErr w:type="gramStart"/>
      <w:r>
        <w:rPr>
          <w:rFonts w:ascii="Times New Roman" w:hAnsi="Times New Roman" w:cs="Times New Roman"/>
          <w:sz w:val="28"/>
          <w:szCs w:val="28"/>
        </w:rPr>
        <w:t>)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GV điền các thông tin ( mật khẩu cũ: 123456789, ấn cập nhật)</w:t>
      </w:r>
    </w:p>
    <w:p w:rsidR="00DB786D" w:rsidRDefault="00DB786D" w:rsidP="00440547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</w:p>
    <w:p w:rsidR="00DB786D" w:rsidRDefault="00DB786D" w:rsidP="00440547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9639" cy="2989384"/>
            <wp:effectExtent l="0" t="0" r="635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54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984" w:rsidRDefault="00D26984" w:rsidP="00440547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</w:p>
    <w:p w:rsidR="00D26984" w:rsidRDefault="00D26984" w:rsidP="00440547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  <w:r w:rsidRPr="00D23681">
        <w:rPr>
          <w:rFonts w:ascii="Times New Roman" w:hAnsi="Times New Roman" w:cs="Times New Roman"/>
          <w:b/>
          <w:sz w:val="28"/>
          <w:szCs w:val="28"/>
        </w:rPr>
        <w:t>Bước 3</w:t>
      </w:r>
      <w:r>
        <w:rPr>
          <w:rFonts w:ascii="Times New Roman" w:hAnsi="Times New Roman" w:cs="Times New Roman"/>
          <w:sz w:val="28"/>
          <w:szCs w:val="28"/>
        </w:rPr>
        <w:t xml:space="preserve">: Xem và chỉnh sửa thông tin nếu sai: Gv làm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các bước dưới đây</w:t>
      </w:r>
    </w:p>
    <w:p w:rsidR="00D26984" w:rsidRDefault="00D26984" w:rsidP="00440547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</w:p>
    <w:p w:rsidR="00D26984" w:rsidRDefault="00D26984" w:rsidP="00440547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45530" cy="269049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46" w:rsidRDefault="00725746" w:rsidP="00440547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B83558" wp14:editId="7BE37BA8">
            <wp:simplePos x="0" y="0"/>
            <wp:positionH relativeFrom="column">
              <wp:posOffset>5314950</wp:posOffset>
            </wp:positionH>
            <wp:positionV relativeFrom="paragraph">
              <wp:posOffset>31750</wp:posOffset>
            </wp:positionV>
            <wp:extent cx="1107440" cy="6940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984" w:rsidRDefault="00D26984" w:rsidP="00440547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  <w:r w:rsidRPr="00D23681">
        <w:rPr>
          <w:rFonts w:ascii="Times New Roman" w:hAnsi="Times New Roman" w:cs="Times New Roman"/>
          <w:b/>
          <w:sz w:val="28"/>
          <w:szCs w:val="28"/>
        </w:rPr>
        <w:t>Bước 4</w:t>
      </w:r>
      <w:r>
        <w:rPr>
          <w:rFonts w:ascii="Times New Roman" w:hAnsi="Times New Roman" w:cs="Times New Roman"/>
          <w:sz w:val="28"/>
          <w:szCs w:val="28"/>
        </w:rPr>
        <w:t xml:space="preserve">: Sau khi đã cập nhật xong nhất nút ghi </w:t>
      </w:r>
      <w:proofErr w:type="gramStart"/>
      <w:r w:rsidR="00725746">
        <w:rPr>
          <w:rFonts w:ascii="Times New Roman" w:hAnsi="Times New Roman" w:cs="Times New Roman"/>
          <w:sz w:val="28"/>
          <w:szCs w:val="28"/>
        </w:rPr>
        <w:t>( trên</w:t>
      </w:r>
      <w:proofErr w:type="gramEnd"/>
      <w:r w:rsidR="00725746">
        <w:rPr>
          <w:rFonts w:ascii="Times New Roman" w:hAnsi="Times New Roman" w:cs="Times New Roman"/>
          <w:sz w:val="28"/>
          <w:szCs w:val="28"/>
        </w:rPr>
        <w:t xml:space="preserve"> cùng bên phải). </w:t>
      </w:r>
    </w:p>
    <w:p w:rsidR="00D26984" w:rsidRDefault="00D26984" w:rsidP="00440547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</w:p>
    <w:p w:rsidR="00725746" w:rsidRDefault="00725746" w:rsidP="00440547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</w:p>
    <w:p w:rsidR="00725746" w:rsidRDefault="00725746" w:rsidP="007257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5746">
        <w:rPr>
          <w:rFonts w:ascii="Times New Roman" w:hAnsi="Times New Roman" w:cs="Times New Roman"/>
          <w:b/>
          <w:color w:val="FF0000"/>
          <w:sz w:val="28"/>
          <w:szCs w:val="28"/>
        </w:rPr>
        <w:t>Nhập kết quả đánh giá định kỳ cho HS</w:t>
      </w:r>
    </w:p>
    <w:p w:rsidR="00C432F0" w:rsidRPr="00EA5ABD" w:rsidRDefault="00C432F0" w:rsidP="00C432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5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Nhập đánh giá định kỳ</w:t>
      </w:r>
      <w:r w:rsidR="00C70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môn học và hoạt động giáo dục</w:t>
      </w:r>
      <w:r w:rsidRPr="00EA5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 </w:t>
      </w:r>
      <w:r w:rsidR="00EA5ABD" w:rsidRPr="00EA5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GVCN Và GV bộ môn)</w:t>
      </w:r>
    </w:p>
    <w:p w:rsidR="00EA5ABD" w:rsidRPr="00EA5ABD" w:rsidRDefault="00EA5ABD" w:rsidP="00EA5ABD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5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Bước 1: </w:t>
      </w:r>
    </w:p>
    <w:p w:rsidR="00725746" w:rsidRDefault="00C432F0" w:rsidP="00725746">
      <w:pPr>
        <w:pStyle w:val="ListParagraph"/>
        <w:ind w:left="435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838093" cy="18903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244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BD" w:rsidRDefault="00EA5ABD" w:rsidP="00725746">
      <w:pPr>
        <w:pStyle w:val="ListParagraph"/>
        <w:ind w:left="43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5ABD" w:rsidRDefault="00EA5ABD" w:rsidP="00725746">
      <w:pPr>
        <w:pStyle w:val="ListParagraph"/>
        <w:ind w:left="43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B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Bước 2: </w:t>
      </w:r>
      <w:r w:rsidR="00606B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70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6128385" cy="189039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50" w:rsidRDefault="00606B50" w:rsidP="00725746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Bước 3:</w:t>
      </w:r>
      <w:r>
        <w:rPr>
          <w:rFonts w:ascii="Times New Roman" w:hAnsi="Times New Roman" w:cs="Times New Roman"/>
          <w:sz w:val="28"/>
          <w:szCs w:val="28"/>
        </w:rPr>
        <w:t xml:space="preserve"> Sau khi đã nhập xong cả lớp nhấn nút cập nhật (góc trên bên phải).</w:t>
      </w:r>
    </w:p>
    <w:p w:rsidR="00C707B6" w:rsidRDefault="00C707B6" w:rsidP="00C707B6">
      <w:pPr>
        <w:pStyle w:val="ListParagraph"/>
        <w:ind w:left="43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707B6">
        <w:rPr>
          <w:rFonts w:ascii="Times New Roman" w:hAnsi="Times New Roman" w:cs="Times New Roman"/>
          <w:color w:val="000000" w:themeColor="text1"/>
          <w:sz w:val="28"/>
          <w:szCs w:val="28"/>
        </w:rPr>
        <w:t>( chú</w:t>
      </w:r>
      <w:proofErr w:type="gramEnd"/>
      <w:r w:rsidRPr="00C70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ý:</w:t>
      </w:r>
    </w:p>
    <w:p w:rsidR="00C707B6" w:rsidRDefault="00C707B6" w:rsidP="00C707B6">
      <w:pPr>
        <w:pStyle w:val="ListParagraph"/>
        <w:ind w:left="43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Phần 6. Nhập trực tiếp nhận xét không bắt buộc nhưng khuyến khích làm</w:t>
      </w:r>
    </w:p>
    <w:p w:rsidR="00C707B6" w:rsidRPr="00C707B6" w:rsidRDefault="00C707B6" w:rsidP="00C707B6">
      <w:pPr>
        <w:pStyle w:val="ListParagraph"/>
        <w:ind w:left="43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C70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Nếu giáo viên nào không muốn nhập làm phần 6. Nhập trực tiếp nhận xét có thể tham khảo phần </w:t>
      </w:r>
      <w:r w:rsidRPr="00C70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mã nhận </w:t>
      </w:r>
      <w:proofErr w:type="gramStart"/>
      <w:r w:rsidRPr="00C70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xét</w:t>
      </w:r>
      <w:r w:rsidRPr="00C70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cuối</w:t>
      </w:r>
      <w:proofErr w:type="gramEnd"/>
      <w:r w:rsidRPr="00C70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file Word)</w:t>
      </w:r>
    </w:p>
    <w:p w:rsidR="00C707B6" w:rsidRPr="00EA5ABD" w:rsidRDefault="00C707B6" w:rsidP="00C707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5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Nhập đánh giá định kỳ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năng lực và phẩm chất</w:t>
      </w:r>
      <w:r w:rsidRPr="00EA5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chỉ dành cho GV chủ nhiệm</w:t>
      </w:r>
      <w:r w:rsidRPr="00C707B6">
        <w:rPr>
          <w:rFonts w:ascii="Times New Roman" w:hAnsi="Times New Roman" w:cs="Times New Roman"/>
          <w:color w:val="000000" w:themeColor="text1"/>
          <w:sz w:val="28"/>
          <w:szCs w:val="28"/>
        </w:rPr>
        <w:t>) tương tự như nhập đánh giá môn học</w:t>
      </w:r>
    </w:p>
    <w:p w:rsidR="00C707B6" w:rsidRPr="00C707B6" w:rsidRDefault="00C707B6" w:rsidP="00C707B6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6145530" cy="1872615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7B6" w:rsidRDefault="00C707B6" w:rsidP="00C707B6">
      <w:pPr>
        <w:pStyle w:val="ListParagraph"/>
        <w:ind w:left="43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07B6" w:rsidRPr="002221A8" w:rsidRDefault="00D23681" w:rsidP="00D236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2221A8">
        <w:rPr>
          <w:rFonts w:ascii="Times New Roman" w:hAnsi="Times New Roman" w:cs="Times New Roman"/>
          <w:b/>
          <w:color w:val="FF0000"/>
          <w:sz w:val="28"/>
          <w:szCs w:val="28"/>
        </w:rPr>
        <w:t>Nhập đánh giá sức khoẻ học sinh (dành cho GVCN)</w:t>
      </w:r>
    </w:p>
    <w:bookmarkEnd w:id="0"/>
    <w:p w:rsidR="00D23681" w:rsidRDefault="00D23681" w:rsidP="00D23681">
      <w:pPr>
        <w:pStyle w:val="ListParagraph"/>
        <w:ind w:left="43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Bước 1: </w:t>
      </w:r>
    </w:p>
    <w:p w:rsidR="00D23681" w:rsidRDefault="00D23681" w:rsidP="00D23681">
      <w:pPr>
        <w:pStyle w:val="ListParagraph"/>
        <w:ind w:left="43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6153966" cy="191672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191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81" w:rsidRDefault="00D23681" w:rsidP="00D23681">
      <w:pPr>
        <w:pStyle w:val="ListParagraph"/>
        <w:ind w:left="43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Bước 2:</w:t>
      </w:r>
    </w:p>
    <w:p w:rsidR="00D23681" w:rsidRPr="002221A8" w:rsidRDefault="00D23681" w:rsidP="00D23681">
      <w:pPr>
        <w:pStyle w:val="ListParagraph"/>
        <w:ind w:left="43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21A8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38AB49BD" wp14:editId="1E38ACB5">
            <wp:extent cx="5873262" cy="2602148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447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7B6" w:rsidRPr="002221A8" w:rsidRDefault="00D23681" w:rsidP="00D236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21A8">
        <w:rPr>
          <w:rFonts w:ascii="Times New Roman" w:hAnsi="Times New Roman" w:cs="Times New Roman"/>
          <w:b/>
          <w:color w:val="FF0000"/>
          <w:sz w:val="28"/>
          <w:szCs w:val="28"/>
        </w:rPr>
        <w:t>Cập nhật chương trình hỗ trợ : Sóng và em</w:t>
      </w:r>
    </w:p>
    <w:p w:rsidR="000A1A88" w:rsidRPr="000A1A88" w:rsidRDefault="000A1A88" w:rsidP="000A1A88">
      <w:pPr>
        <w:ind w:left="7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1A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Bước 1</w:t>
      </w:r>
    </w:p>
    <w:p w:rsidR="00D23681" w:rsidRPr="000A1A88" w:rsidRDefault="000A1A88" w:rsidP="000A1A88">
      <w:pPr>
        <w:ind w:left="7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6145760" cy="2118946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211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7B6" w:rsidRDefault="000A1A88" w:rsidP="00C707B6">
      <w:pPr>
        <w:pStyle w:val="ListParagraph"/>
        <w:ind w:left="43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Bước 2</w:t>
      </w:r>
    </w:p>
    <w:p w:rsidR="000A1A88" w:rsidRDefault="000A1A88" w:rsidP="00C707B6">
      <w:pPr>
        <w:pStyle w:val="ListParagraph"/>
        <w:ind w:left="43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6145038" cy="2329962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233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7B6" w:rsidRPr="000A1A88" w:rsidRDefault="000A1A88" w:rsidP="000A1A88">
      <w:pPr>
        <w:pStyle w:val="ListParagraph"/>
        <w:ind w:left="43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Bước 3: </w:t>
      </w:r>
    </w:p>
    <w:p w:rsidR="00C707B6" w:rsidRDefault="000A1A88" w:rsidP="00C707B6">
      <w:pPr>
        <w:pStyle w:val="ListParagraph"/>
        <w:ind w:left="43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6145530" cy="2585085"/>
            <wp:effectExtent l="0" t="0" r="762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7B6" w:rsidRDefault="00C707B6" w:rsidP="00C707B6">
      <w:pPr>
        <w:pStyle w:val="ListParagraph"/>
        <w:ind w:left="43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07B6" w:rsidRDefault="002221A8" w:rsidP="00C707B6">
      <w:pPr>
        <w:pStyle w:val="ListParagraph"/>
        <w:ind w:left="43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HƯỚNG DẪN MÃ NHẬN XÉT NHANH</w:t>
      </w:r>
    </w:p>
    <w:p w:rsidR="00C707B6" w:rsidRDefault="00C707B6" w:rsidP="00C707B6">
      <w:pPr>
        <w:pStyle w:val="ListParagraph"/>
        <w:ind w:left="43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Chú ý:  có thể sử dung mã nhận xét nhanh để không phải đánh nhận xét từ bàn phím.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Sau đây là hướng dẫn sử dụng mã nhận xét nhanh để nhận xét học sinh.</w:t>
      </w:r>
      <w:proofErr w:type="gramEnd"/>
    </w:p>
    <w:p w:rsidR="00C707B6" w:rsidRDefault="00C707B6" w:rsidP="00C707B6">
      <w:pPr>
        <w:pStyle w:val="ListParagraph"/>
        <w:ind w:left="43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Bước 1:</w:t>
      </w:r>
    </w:p>
    <w:p w:rsidR="00C707B6" w:rsidRDefault="00C707B6" w:rsidP="00C707B6">
      <w:pPr>
        <w:pStyle w:val="ListParagraph"/>
        <w:ind w:left="43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07DD5CC5" wp14:editId="523CA3FE">
            <wp:extent cx="6145148" cy="160020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60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7B6" w:rsidRDefault="00C707B6" w:rsidP="00C707B6">
      <w:pPr>
        <w:pStyle w:val="ListParagraph"/>
        <w:ind w:left="43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Bước 2:</w:t>
      </w:r>
    </w:p>
    <w:p w:rsidR="00C707B6" w:rsidRDefault="00C707B6" w:rsidP="00C707B6">
      <w:pPr>
        <w:pStyle w:val="ListParagraph"/>
        <w:ind w:left="43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7B6C2A7A" wp14:editId="7FA6770A">
            <wp:extent cx="6145642" cy="1925516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92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C707B6" w:rsidRDefault="00C707B6" w:rsidP="00C707B6">
      <w:pPr>
        <w:pStyle w:val="ListParagraph"/>
        <w:ind w:left="43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Bước 3:</w:t>
      </w:r>
    </w:p>
    <w:p w:rsidR="00606B50" w:rsidRPr="00725746" w:rsidRDefault="00C707B6" w:rsidP="00C707B6">
      <w:pPr>
        <w:pStyle w:val="ListParagraph"/>
        <w:ind w:left="435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3031AA0D" wp14:editId="7C559274">
            <wp:extent cx="6145530" cy="181102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B50" w:rsidRPr="00725746" w:rsidSect="00D71E6E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908"/>
    <w:multiLevelType w:val="hybridMultilevel"/>
    <w:tmpl w:val="A6989E1C"/>
    <w:lvl w:ilvl="0" w:tplc="AA1206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D317108"/>
    <w:multiLevelType w:val="hybridMultilevel"/>
    <w:tmpl w:val="C2E6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76CE1"/>
    <w:multiLevelType w:val="hybridMultilevel"/>
    <w:tmpl w:val="9AD0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8452D"/>
    <w:multiLevelType w:val="hybridMultilevel"/>
    <w:tmpl w:val="D9449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621DC"/>
    <w:multiLevelType w:val="hybridMultilevel"/>
    <w:tmpl w:val="C2D04BCA"/>
    <w:lvl w:ilvl="0" w:tplc="060C75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E5"/>
    <w:rsid w:val="000A1A88"/>
    <w:rsid w:val="001E64E5"/>
    <w:rsid w:val="002221A8"/>
    <w:rsid w:val="003A1D62"/>
    <w:rsid w:val="00440547"/>
    <w:rsid w:val="00606B50"/>
    <w:rsid w:val="00725746"/>
    <w:rsid w:val="00C432F0"/>
    <w:rsid w:val="00C707B6"/>
    <w:rsid w:val="00D23681"/>
    <w:rsid w:val="00D26984"/>
    <w:rsid w:val="00D71E6E"/>
    <w:rsid w:val="00DB786D"/>
    <w:rsid w:val="00EA5ABD"/>
    <w:rsid w:val="00F4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1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5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1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5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://truong.haiduong.edu.v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D58F-60AA-42F5-AD30-04F7A8C4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9</cp:revision>
  <dcterms:created xsi:type="dcterms:W3CDTF">2021-11-14T02:23:00Z</dcterms:created>
  <dcterms:modified xsi:type="dcterms:W3CDTF">2021-11-16T06:15:00Z</dcterms:modified>
</cp:coreProperties>
</file>